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52" w:rsidRDefault="00984552" w:rsidP="00984552">
      <w:pPr>
        <w:spacing w:line="240" w:lineRule="auto"/>
        <w:jc w:val="center"/>
        <w:rPr>
          <w:rStyle w:val="fontstyle01"/>
          <w:sz w:val="28"/>
          <w:szCs w:val="28"/>
        </w:rPr>
      </w:pPr>
      <w:r w:rsidRPr="00984552">
        <w:rPr>
          <w:rStyle w:val="fontstyle01"/>
          <w:sz w:val="28"/>
          <w:szCs w:val="28"/>
        </w:rPr>
        <w:t>Муниципальное казенное учреждение</w:t>
      </w:r>
      <w:r w:rsidRPr="00984552">
        <w:rPr>
          <w:rFonts w:ascii="TimesNewRomanPSMT" w:hAnsi="TimesNewRomanPSMT"/>
          <w:color w:val="000000"/>
          <w:sz w:val="28"/>
          <w:szCs w:val="28"/>
        </w:rPr>
        <w:br/>
      </w:r>
      <w:r w:rsidRPr="00984552">
        <w:rPr>
          <w:rStyle w:val="fontstyle01"/>
          <w:sz w:val="28"/>
          <w:szCs w:val="28"/>
        </w:rPr>
        <w:t>«</w:t>
      </w:r>
      <w:proofErr w:type="spellStart"/>
      <w:r w:rsidRPr="00984552">
        <w:rPr>
          <w:rStyle w:val="fontstyle01"/>
          <w:sz w:val="28"/>
          <w:szCs w:val="28"/>
        </w:rPr>
        <w:t>Селенгинское</w:t>
      </w:r>
      <w:proofErr w:type="spellEnd"/>
      <w:r w:rsidRPr="00984552">
        <w:rPr>
          <w:rStyle w:val="fontstyle01"/>
          <w:sz w:val="28"/>
          <w:szCs w:val="28"/>
        </w:rPr>
        <w:t xml:space="preserve"> районное управление образованием»</w:t>
      </w:r>
      <w:r w:rsidRPr="00984552">
        <w:rPr>
          <w:rFonts w:ascii="TimesNewRomanPSMT" w:hAnsi="TimesNewRomanPSMT"/>
          <w:color w:val="000000"/>
          <w:sz w:val="28"/>
          <w:szCs w:val="28"/>
        </w:rPr>
        <w:br/>
      </w:r>
      <w:r w:rsidRPr="00984552">
        <w:rPr>
          <w:rStyle w:val="fontstyle01"/>
          <w:sz w:val="28"/>
          <w:szCs w:val="28"/>
        </w:rPr>
        <w:t>(МКУ «</w:t>
      </w:r>
      <w:proofErr w:type="spellStart"/>
      <w:r w:rsidRPr="00984552">
        <w:rPr>
          <w:rStyle w:val="fontstyle01"/>
          <w:sz w:val="28"/>
          <w:szCs w:val="28"/>
        </w:rPr>
        <w:t>Селенгинское</w:t>
      </w:r>
      <w:proofErr w:type="spellEnd"/>
      <w:r w:rsidRPr="00984552">
        <w:rPr>
          <w:rStyle w:val="fontstyle01"/>
          <w:sz w:val="28"/>
          <w:szCs w:val="28"/>
        </w:rPr>
        <w:t xml:space="preserve"> РУО»)</w:t>
      </w:r>
    </w:p>
    <w:p w:rsidR="00984552" w:rsidRDefault="00984552" w:rsidP="00984552">
      <w:pPr>
        <w:ind w:left="-851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84552" w:rsidRDefault="00984552" w:rsidP="00984552">
      <w:pPr>
        <w:ind w:left="-851"/>
        <w:jc w:val="center"/>
        <w:rPr>
          <w:rStyle w:val="fontstyle01"/>
          <w:sz w:val="28"/>
          <w:szCs w:val="28"/>
        </w:rPr>
      </w:pPr>
      <w:r w:rsidRPr="00984552">
        <w:rPr>
          <w:rStyle w:val="fontstyle01"/>
          <w:sz w:val="28"/>
          <w:szCs w:val="28"/>
        </w:rPr>
        <w:t>ПРИКАЗ</w:t>
      </w:r>
    </w:p>
    <w:p w:rsidR="00C2042F" w:rsidRDefault="00984552" w:rsidP="00984552">
      <w:pPr>
        <w:ind w:left="-284"/>
        <w:rPr>
          <w:sz w:val="28"/>
          <w:szCs w:val="28"/>
        </w:rPr>
      </w:pPr>
      <w:r w:rsidRPr="00984552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        </w:t>
      </w:r>
      <w:r w:rsidR="0051349E">
        <w:rPr>
          <w:rStyle w:val="fontstyle01"/>
          <w:sz w:val="28"/>
          <w:szCs w:val="28"/>
        </w:rPr>
        <w:t xml:space="preserve">  </w:t>
      </w:r>
      <w:r>
        <w:rPr>
          <w:rStyle w:val="fontstyle01"/>
          <w:sz w:val="28"/>
          <w:szCs w:val="28"/>
        </w:rPr>
        <w:t>11.09.2024</w:t>
      </w:r>
      <w:r w:rsidRPr="00984552">
        <w:rPr>
          <w:rStyle w:val="fontstyle01"/>
          <w:sz w:val="28"/>
          <w:szCs w:val="28"/>
        </w:rPr>
        <w:t xml:space="preserve"> г.</w:t>
      </w:r>
      <w:r>
        <w:rPr>
          <w:rStyle w:val="fontstyle01"/>
          <w:sz w:val="28"/>
          <w:szCs w:val="28"/>
        </w:rPr>
        <w:t xml:space="preserve"> </w:t>
      </w:r>
      <w:r w:rsidR="0051349E">
        <w:rPr>
          <w:rStyle w:val="fontstyle01"/>
          <w:sz w:val="28"/>
          <w:szCs w:val="28"/>
        </w:rPr>
        <w:t xml:space="preserve">  </w:t>
      </w:r>
      <w:r>
        <w:rPr>
          <w:rStyle w:val="fontstyle01"/>
          <w:sz w:val="28"/>
          <w:szCs w:val="28"/>
        </w:rPr>
        <w:t xml:space="preserve">                                                                                              </w:t>
      </w:r>
      <w:r w:rsidR="001E6239">
        <w:rPr>
          <w:rStyle w:val="fontstyle01"/>
          <w:sz w:val="28"/>
          <w:szCs w:val="28"/>
        </w:rPr>
        <w:t xml:space="preserve">№ </w:t>
      </w:r>
      <w:r w:rsidR="00BA39ED">
        <w:rPr>
          <w:rStyle w:val="fontstyle01"/>
          <w:sz w:val="28"/>
          <w:szCs w:val="28"/>
          <w:lang w:val="en-US"/>
        </w:rPr>
        <w:t>243</w:t>
      </w:r>
      <w:r w:rsidRPr="00984552">
        <w:rPr>
          <w:rFonts w:ascii="TimesNewRomanPSMT" w:hAnsi="TimesNewRomanPSMT"/>
          <w:color w:val="000000"/>
          <w:sz w:val="28"/>
          <w:szCs w:val="28"/>
        </w:rPr>
        <w:br/>
      </w:r>
    </w:p>
    <w:p w:rsidR="00984552" w:rsidRPr="001E6239" w:rsidRDefault="00984552" w:rsidP="008F7FAE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 xml:space="preserve">О подготовке и отборе лучших учителей  –  предметников и учителей начальных классов </w:t>
      </w:r>
      <w:r w:rsidR="00191CF6" w:rsidRPr="001E6239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Pr="001E6239">
        <w:rPr>
          <w:rFonts w:ascii="Times New Roman" w:hAnsi="Times New Roman" w:cs="Times New Roman"/>
          <w:sz w:val="24"/>
          <w:szCs w:val="24"/>
        </w:rPr>
        <w:t xml:space="preserve">  на присуждении премии  Главы МО «</w:t>
      </w:r>
      <w:proofErr w:type="spellStart"/>
      <w:r w:rsidRPr="001E623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1E6239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191CF6" w:rsidRPr="001E6239">
        <w:rPr>
          <w:rFonts w:ascii="Times New Roman" w:hAnsi="Times New Roman" w:cs="Times New Roman"/>
          <w:sz w:val="24"/>
          <w:szCs w:val="24"/>
        </w:rPr>
        <w:t>депутатов Народного Хурала</w:t>
      </w:r>
      <w:r w:rsidRPr="001E6239">
        <w:rPr>
          <w:rFonts w:ascii="Times New Roman" w:hAnsi="Times New Roman" w:cs="Times New Roman"/>
          <w:sz w:val="24"/>
          <w:szCs w:val="24"/>
        </w:rPr>
        <w:t xml:space="preserve">, </w:t>
      </w:r>
      <w:r w:rsidR="00191CF6" w:rsidRPr="001E6239">
        <w:rPr>
          <w:rFonts w:ascii="Times New Roman" w:hAnsi="Times New Roman" w:cs="Times New Roman"/>
          <w:sz w:val="24"/>
          <w:szCs w:val="24"/>
        </w:rPr>
        <w:t xml:space="preserve"> председателя Районного совета депутатов, директора </w:t>
      </w:r>
      <w:proofErr w:type="spellStart"/>
      <w:r w:rsidR="008F7FAE" w:rsidRPr="001E6239">
        <w:rPr>
          <w:rFonts w:ascii="Times New Roman" w:hAnsi="Times New Roman" w:cs="Times New Roman"/>
          <w:sz w:val="24"/>
          <w:szCs w:val="24"/>
        </w:rPr>
        <w:t>Гусиноозерской</w:t>
      </w:r>
      <w:proofErr w:type="spellEnd"/>
      <w:r w:rsidR="008F7FAE" w:rsidRPr="001E6239">
        <w:rPr>
          <w:rFonts w:ascii="Times New Roman" w:hAnsi="Times New Roman" w:cs="Times New Roman"/>
          <w:sz w:val="24"/>
          <w:szCs w:val="24"/>
        </w:rPr>
        <w:t xml:space="preserve"> ГРЭС</w:t>
      </w:r>
      <w:proofErr w:type="gramStart"/>
      <w:r w:rsidR="008F7FAE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191CF6" w:rsidRPr="001E62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1CF6" w:rsidRPr="001E6239">
        <w:rPr>
          <w:rFonts w:ascii="Times New Roman" w:hAnsi="Times New Roman" w:cs="Times New Roman"/>
          <w:sz w:val="24"/>
          <w:szCs w:val="24"/>
        </w:rPr>
        <w:t xml:space="preserve">   </w:t>
      </w:r>
      <w:r w:rsidRPr="001E6239">
        <w:rPr>
          <w:rFonts w:ascii="Times New Roman" w:hAnsi="Times New Roman" w:cs="Times New Roman"/>
          <w:sz w:val="24"/>
          <w:szCs w:val="24"/>
        </w:rPr>
        <w:t>мэра г. Гусиноозерск</w:t>
      </w:r>
      <w:r w:rsidR="00191CF6" w:rsidRPr="001E6239">
        <w:rPr>
          <w:rFonts w:ascii="Times New Roman" w:hAnsi="Times New Roman" w:cs="Times New Roman"/>
          <w:sz w:val="24"/>
          <w:szCs w:val="24"/>
        </w:rPr>
        <w:t>, главного врача ЦРБ, предпринимателей г.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191CF6" w:rsidRPr="001E6239">
        <w:rPr>
          <w:rFonts w:ascii="Times New Roman" w:hAnsi="Times New Roman" w:cs="Times New Roman"/>
          <w:sz w:val="24"/>
          <w:szCs w:val="24"/>
        </w:rPr>
        <w:t>Гусиноозерск</w:t>
      </w:r>
    </w:p>
    <w:p w:rsidR="00191CF6" w:rsidRPr="001E6239" w:rsidRDefault="00191CF6" w:rsidP="000D5C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 xml:space="preserve">В соответствии с инициативой </w:t>
      </w:r>
      <w:r w:rsidR="008F7FAE" w:rsidRPr="001E6239">
        <w:rPr>
          <w:rFonts w:ascii="Times New Roman" w:hAnsi="Times New Roman" w:cs="Times New Roman"/>
          <w:sz w:val="24"/>
          <w:szCs w:val="24"/>
        </w:rPr>
        <w:t xml:space="preserve">депутатов Народного Хурала, </w:t>
      </w:r>
      <w:r w:rsidRPr="001E6239">
        <w:rPr>
          <w:rFonts w:ascii="Times New Roman" w:hAnsi="Times New Roman" w:cs="Times New Roman"/>
          <w:sz w:val="24"/>
          <w:szCs w:val="24"/>
        </w:rPr>
        <w:t>руководящего соста</w:t>
      </w:r>
      <w:r w:rsidR="00C564E5" w:rsidRPr="001E6239">
        <w:rPr>
          <w:rFonts w:ascii="Times New Roman" w:hAnsi="Times New Roman" w:cs="Times New Roman"/>
          <w:sz w:val="24"/>
          <w:szCs w:val="24"/>
        </w:rPr>
        <w:t>ва МО «</w:t>
      </w:r>
      <w:proofErr w:type="spellStart"/>
      <w:r w:rsidR="00C564E5" w:rsidRPr="001E623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="00C564E5" w:rsidRPr="001E623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F7FAE" w:rsidRPr="001E6239">
        <w:rPr>
          <w:rFonts w:ascii="Times New Roman" w:hAnsi="Times New Roman" w:cs="Times New Roman"/>
          <w:sz w:val="24"/>
          <w:szCs w:val="24"/>
        </w:rPr>
        <w:t>:</w:t>
      </w:r>
      <w:r w:rsidR="00C564E5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E9526A" w:rsidRPr="001E6239">
        <w:rPr>
          <w:rFonts w:ascii="Times New Roman" w:hAnsi="Times New Roman" w:cs="Times New Roman"/>
          <w:sz w:val="24"/>
          <w:szCs w:val="24"/>
        </w:rPr>
        <w:t xml:space="preserve"> Главы МО «</w:t>
      </w:r>
      <w:proofErr w:type="spellStart"/>
      <w:r w:rsidR="00E9526A" w:rsidRPr="001E623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="00E9526A" w:rsidRPr="001E6239">
        <w:rPr>
          <w:rFonts w:ascii="Times New Roman" w:hAnsi="Times New Roman" w:cs="Times New Roman"/>
          <w:sz w:val="24"/>
          <w:szCs w:val="24"/>
        </w:rPr>
        <w:t xml:space="preserve"> район»,   председателя Районного совета депутатов, директора РАО АО ГО ГРЭС,   мэра г. Гусиноозерск, главного врача ЦРБ, предпринимателей </w:t>
      </w:r>
      <w:proofErr w:type="spellStart"/>
      <w:r w:rsidR="00E9526A" w:rsidRPr="001E62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9526A" w:rsidRPr="001E623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9526A" w:rsidRPr="001E6239">
        <w:rPr>
          <w:rFonts w:ascii="Times New Roman" w:hAnsi="Times New Roman" w:cs="Times New Roman"/>
          <w:sz w:val="24"/>
          <w:szCs w:val="24"/>
        </w:rPr>
        <w:t>усиноозерск</w:t>
      </w:r>
      <w:proofErr w:type="spellEnd"/>
      <w:r w:rsidR="00E9526A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CC7788" w:rsidRPr="001E6239">
        <w:rPr>
          <w:rFonts w:ascii="Times New Roman" w:hAnsi="Times New Roman" w:cs="Times New Roman"/>
          <w:sz w:val="24"/>
          <w:szCs w:val="24"/>
        </w:rPr>
        <w:t xml:space="preserve"> по </w:t>
      </w:r>
      <w:r w:rsidRPr="001E6239">
        <w:rPr>
          <w:rFonts w:ascii="Times New Roman" w:hAnsi="Times New Roman" w:cs="Times New Roman"/>
          <w:sz w:val="24"/>
          <w:szCs w:val="24"/>
        </w:rPr>
        <w:t xml:space="preserve"> вручению именных премий </w:t>
      </w:r>
      <w:r w:rsidR="00CC7788" w:rsidRPr="001E6239">
        <w:rPr>
          <w:rFonts w:ascii="Times New Roman" w:hAnsi="Times New Roman" w:cs="Times New Roman"/>
          <w:sz w:val="24"/>
          <w:szCs w:val="24"/>
        </w:rPr>
        <w:t xml:space="preserve"> учителям- предметникам и учителям начальных классов образовательных организаций района  в рамках  районного праздника </w:t>
      </w:r>
      <w:r w:rsidRPr="001E6239">
        <w:rPr>
          <w:rFonts w:ascii="Times New Roman" w:hAnsi="Times New Roman" w:cs="Times New Roman"/>
          <w:sz w:val="24"/>
          <w:szCs w:val="24"/>
        </w:rPr>
        <w:t xml:space="preserve"> ко Дню учителю, </w:t>
      </w:r>
    </w:p>
    <w:p w:rsidR="00191CF6" w:rsidRPr="001E6239" w:rsidRDefault="00191CF6" w:rsidP="000D5CF1">
      <w:pPr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239">
        <w:rPr>
          <w:rFonts w:ascii="Times New Roman" w:hAnsi="Times New Roman" w:cs="Times New Roman"/>
          <w:sz w:val="24"/>
          <w:szCs w:val="24"/>
          <w:u w:val="single"/>
        </w:rPr>
        <w:t>ПРИКАЗЫВАЮ</w:t>
      </w:r>
    </w:p>
    <w:p w:rsidR="000D5CF1" w:rsidRPr="001E6239" w:rsidRDefault="00EA4C15" w:rsidP="000D5C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>1.</w:t>
      </w:r>
      <w:r w:rsidR="00635195" w:rsidRPr="001E6239">
        <w:rPr>
          <w:rFonts w:ascii="Times New Roman" w:hAnsi="Times New Roman" w:cs="Times New Roman"/>
          <w:sz w:val="24"/>
          <w:szCs w:val="24"/>
        </w:rPr>
        <w:t xml:space="preserve">Провести конкурсный отбор  </w:t>
      </w:r>
      <w:r w:rsidR="005E6417" w:rsidRPr="001E6239">
        <w:rPr>
          <w:rFonts w:ascii="Times New Roman" w:hAnsi="Times New Roman" w:cs="Times New Roman"/>
          <w:sz w:val="24"/>
          <w:szCs w:val="24"/>
        </w:rPr>
        <w:t>учителей</w:t>
      </w:r>
      <w:r w:rsidR="00CC7788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5E6417" w:rsidRPr="001E6239">
        <w:rPr>
          <w:rFonts w:ascii="Times New Roman" w:hAnsi="Times New Roman" w:cs="Times New Roman"/>
          <w:sz w:val="24"/>
          <w:szCs w:val="24"/>
        </w:rPr>
        <w:t xml:space="preserve">- предметников </w:t>
      </w:r>
      <w:r w:rsidR="00635195" w:rsidRPr="001E6239">
        <w:rPr>
          <w:rFonts w:ascii="Times New Roman" w:hAnsi="Times New Roman" w:cs="Times New Roman"/>
          <w:sz w:val="24"/>
          <w:szCs w:val="24"/>
        </w:rPr>
        <w:t xml:space="preserve">и учителей начальных классов  на соискании премии </w:t>
      </w:r>
      <w:r w:rsidR="000D5CF1" w:rsidRPr="001E6239">
        <w:rPr>
          <w:rFonts w:ascii="Times New Roman" w:hAnsi="Times New Roman" w:cs="Times New Roman"/>
          <w:sz w:val="24"/>
          <w:szCs w:val="24"/>
        </w:rPr>
        <w:t xml:space="preserve"> Главы МО «</w:t>
      </w:r>
      <w:proofErr w:type="spellStart"/>
      <w:r w:rsidR="000D5CF1" w:rsidRPr="001E623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="000D5CF1" w:rsidRPr="001E6239">
        <w:rPr>
          <w:rFonts w:ascii="Times New Roman" w:hAnsi="Times New Roman" w:cs="Times New Roman"/>
          <w:sz w:val="24"/>
          <w:szCs w:val="24"/>
        </w:rPr>
        <w:t xml:space="preserve"> район», депутатов Народного Хурала,  председателя Районного совета депутатов, директора РАО АО ГО ГРЭС,   мэра г. Гусиноозерск, главного врача ЦРБ, предпринимателей </w:t>
      </w:r>
      <w:proofErr w:type="spellStart"/>
      <w:r w:rsidR="000D5CF1" w:rsidRPr="001E62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D5CF1" w:rsidRPr="001E623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D5CF1" w:rsidRPr="001E6239">
        <w:rPr>
          <w:rFonts w:ascii="Times New Roman" w:hAnsi="Times New Roman" w:cs="Times New Roman"/>
          <w:sz w:val="24"/>
          <w:szCs w:val="24"/>
        </w:rPr>
        <w:t>усиноозерск</w:t>
      </w:r>
      <w:proofErr w:type="spellEnd"/>
      <w:r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E9526A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Pr="001E6239">
        <w:rPr>
          <w:rFonts w:ascii="Times New Roman" w:hAnsi="Times New Roman" w:cs="Times New Roman"/>
          <w:sz w:val="24"/>
          <w:szCs w:val="24"/>
        </w:rPr>
        <w:t>в два этапа:</w:t>
      </w:r>
    </w:p>
    <w:p w:rsidR="00EA4C15" w:rsidRPr="001E6239" w:rsidRDefault="00EA4C15" w:rsidP="00EA4C1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6239"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 w:rsidR="004C3D63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Pr="001E6239">
        <w:rPr>
          <w:rFonts w:ascii="Times New Roman" w:hAnsi="Times New Roman" w:cs="Times New Roman"/>
          <w:sz w:val="24"/>
          <w:szCs w:val="24"/>
        </w:rPr>
        <w:t xml:space="preserve"> (в образовательных организациях): с 11.09.- 16.09. </w:t>
      </w:r>
    </w:p>
    <w:p w:rsidR="00EA4C15" w:rsidRPr="001E6239" w:rsidRDefault="00EA4C15" w:rsidP="000D5CF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 xml:space="preserve">- муниципальный:  с 17.09.- 26.09. </w:t>
      </w:r>
    </w:p>
    <w:p w:rsidR="00EA4C15" w:rsidRDefault="00EA4C15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 xml:space="preserve">2.  </w:t>
      </w:r>
      <w:r w:rsidR="00E9526A" w:rsidRPr="001E6239">
        <w:rPr>
          <w:rFonts w:ascii="Times New Roman" w:hAnsi="Times New Roman" w:cs="Times New Roman"/>
          <w:sz w:val="24"/>
          <w:szCs w:val="24"/>
        </w:rPr>
        <w:t>У</w:t>
      </w:r>
      <w:r w:rsidRPr="001E6239">
        <w:rPr>
          <w:rFonts w:ascii="Times New Roman" w:hAnsi="Times New Roman" w:cs="Times New Roman"/>
          <w:sz w:val="24"/>
          <w:szCs w:val="24"/>
        </w:rPr>
        <w:t>твердить Положение «О подготовке и отборе лучших учителей  –  предметников и учителей начальных классов  в 2024 году   на присуждении премии  Главы МО «</w:t>
      </w:r>
      <w:proofErr w:type="spellStart"/>
      <w:r w:rsidRPr="001E623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1E6239">
        <w:rPr>
          <w:rFonts w:ascii="Times New Roman" w:hAnsi="Times New Roman" w:cs="Times New Roman"/>
          <w:sz w:val="24"/>
          <w:szCs w:val="24"/>
        </w:rPr>
        <w:t xml:space="preserve"> район», депутатов Народного Хурала,  председателя Районного совета депутатов, директора РАО АО ГО ГРЭС,   мэра г. Гусиноозерск, главного врача ЦРБ, предпринимателей </w:t>
      </w:r>
      <w:proofErr w:type="spellStart"/>
      <w:r w:rsidRPr="001E62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E623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E6239">
        <w:rPr>
          <w:rFonts w:ascii="Times New Roman" w:hAnsi="Times New Roman" w:cs="Times New Roman"/>
          <w:sz w:val="24"/>
          <w:szCs w:val="24"/>
        </w:rPr>
        <w:t>усиноозерск</w:t>
      </w:r>
      <w:proofErr w:type="spellEnd"/>
      <w:r w:rsidRPr="001E6239">
        <w:rPr>
          <w:rFonts w:ascii="Times New Roman" w:hAnsi="Times New Roman" w:cs="Times New Roman"/>
          <w:sz w:val="24"/>
          <w:szCs w:val="24"/>
        </w:rPr>
        <w:t>»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, критерии конкурсного отбора </w:t>
      </w:r>
      <w:r w:rsidR="00E9526A" w:rsidRPr="001E6239">
        <w:rPr>
          <w:rFonts w:ascii="Times New Roman" w:hAnsi="Times New Roman" w:cs="Times New Roman"/>
          <w:sz w:val="24"/>
          <w:szCs w:val="24"/>
        </w:rPr>
        <w:t xml:space="preserve"> (Приложение1)</w:t>
      </w:r>
      <w:r w:rsidR="00C9262D">
        <w:rPr>
          <w:rFonts w:ascii="Times New Roman" w:hAnsi="Times New Roman" w:cs="Times New Roman"/>
          <w:sz w:val="24"/>
          <w:szCs w:val="24"/>
        </w:rPr>
        <w:t>.</w:t>
      </w:r>
    </w:p>
    <w:p w:rsidR="005F5727" w:rsidRPr="005F5727" w:rsidRDefault="00C9262D" w:rsidP="005F5727">
      <w:pPr>
        <w:pStyle w:val="10"/>
        <w:keepNext/>
        <w:keepLines/>
        <w:shd w:val="clear" w:color="auto" w:fill="auto"/>
        <w:spacing w:before="0"/>
        <w:ind w:left="-284"/>
        <w:jc w:val="left"/>
        <w:rPr>
          <w:b w:val="0"/>
          <w:sz w:val="24"/>
          <w:szCs w:val="24"/>
        </w:rPr>
      </w:pPr>
      <w:r w:rsidRPr="005F5727">
        <w:rPr>
          <w:b w:val="0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5F5727">
        <w:rPr>
          <w:b w:val="0"/>
          <w:sz w:val="24"/>
          <w:szCs w:val="24"/>
        </w:rPr>
        <w:t>Утвердить Положение</w:t>
      </w:r>
      <w:r w:rsidRPr="001E6239">
        <w:rPr>
          <w:sz w:val="24"/>
          <w:szCs w:val="24"/>
        </w:rPr>
        <w:t xml:space="preserve"> </w:t>
      </w:r>
      <w:r w:rsidR="005F5727">
        <w:rPr>
          <w:sz w:val="24"/>
          <w:szCs w:val="24"/>
        </w:rPr>
        <w:t xml:space="preserve"> </w:t>
      </w:r>
      <w:r w:rsidR="005F5727" w:rsidRPr="005F5727">
        <w:rPr>
          <w:b w:val="0"/>
          <w:sz w:val="24"/>
          <w:szCs w:val="24"/>
        </w:rPr>
        <w:t>«</w:t>
      </w:r>
      <w:r w:rsidR="005F5727">
        <w:rPr>
          <w:b w:val="0"/>
          <w:sz w:val="24"/>
          <w:szCs w:val="24"/>
        </w:rPr>
        <w:t>О</w:t>
      </w:r>
      <w:r w:rsidR="005F5727" w:rsidRPr="005F5727">
        <w:rPr>
          <w:b w:val="0"/>
          <w:sz w:val="24"/>
          <w:szCs w:val="24"/>
        </w:rPr>
        <w:t xml:space="preserve"> муниципальном смотре – конкурсе   педагогических  систем работы учителей  географии»</w:t>
      </w:r>
      <w:r w:rsidR="005F5727">
        <w:rPr>
          <w:b w:val="0"/>
          <w:sz w:val="24"/>
          <w:szCs w:val="24"/>
        </w:rPr>
        <w:t xml:space="preserve"> (Приложение 2).</w:t>
      </w:r>
    </w:p>
    <w:p w:rsidR="00C9262D" w:rsidRDefault="00C9262D" w:rsidP="00C9262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F10B0" w:rsidRDefault="00EF10B0" w:rsidP="00C9262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критерии оценки У</w:t>
      </w:r>
      <w:r w:rsidR="00183C7A">
        <w:rPr>
          <w:rFonts w:ascii="Times New Roman" w:hAnsi="Times New Roman" w:cs="Times New Roman"/>
          <w:sz w:val="24"/>
          <w:szCs w:val="24"/>
        </w:rPr>
        <w:t>МК кабинетов труда (Приложение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C9262D" w:rsidRDefault="00C9262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9262D" w:rsidRPr="001E6239" w:rsidRDefault="00C9262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526A" w:rsidRDefault="00E9526A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lastRenderedPageBreak/>
        <w:t>2.  Для выездной экспертизы по конкурсному отбору учителей географии, трудового обучения  утвердить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: </w:t>
      </w:r>
      <w:r w:rsidRPr="001E6239">
        <w:rPr>
          <w:rFonts w:ascii="Times New Roman" w:hAnsi="Times New Roman" w:cs="Times New Roman"/>
          <w:sz w:val="24"/>
          <w:szCs w:val="24"/>
        </w:rPr>
        <w:t xml:space="preserve"> состав муниципальной экспертной группы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, график </w:t>
      </w:r>
      <w:r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A02D3C" w:rsidRPr="001E6239">
        <w:rPr>
          <w:rFonts w:ascii="Times New Roman" w:hAnsi="Times New Roman" w:cs="Times New Roman"/>
          <w:sz w:val="24"/>
          <w:szCs w:val="24"/>
        </w:rPr>
        <w:t>выезда экспертно</w:t>
      </w:r>
      <w:r w:rsidR="00C9262D">
        <w:rPr>
          <w:rFonts w:ascii="Times New Roman" w:hAnsi="Times New Roman" w:cs="Times New Roman"/>
          <w:sz w:val="24"/>
          <w:szCs w:val="24"/>
        </w:rPr>
        <w:t>й группы для конкурсного отбора: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экспертной группы по предметным дисциплинам: география, труд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председатель экспертной группы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 экспертной группы, учитель географии МБОУ ООШ№3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выезда: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277"/>
        <w:gridCol w:w="2669"/>
        <w:gridCol w:w="3284"/>
        <w:gridCol w:w="2977"/>
      </w:tblGrid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Харганатская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Жаргалантуйская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Загустайская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Убур-Дзокойская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Новоселенгинская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Селендумская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СОШ№92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ООШ№6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2D" w:rsidTr="00F044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2D" w:rsidRDefault="00C9262D" w:rsidP="00F0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СОШ№4</w:t>
            </w:r>
          </w:p>
        </w:tc>
      </w:tr>
    </w:tbl>
    <w:p w:rsidR="00C9262D" w:rsidRDefault="00C9262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526A" w:rsidRDefault="00E9526A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6239">
        <w:rPr>
          <w:rFonts w:ascii="Times New Roman" w:hAnsi="Times New Roman" w:cs="Times New Roman"/>
          <w:sz w:val="24"/>
          <w:szCs w:val="24"/>
        </w:rPr>
        <w:t>3. Для осуществления технической экспертизы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базы  данных </w:t>
      </w:r>
      <w:proofErr w:type="spellStart"/>
      <w:r w:rsidR="00A02D3C" w:rsidRPr="001E6239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="00A02D3C" w:rsidRPr="001E6239">
        <w:rPr>
          <w:rFonts w:ascii="Times New Roman" w:hAnsi="Times New Roman" w:cs="Times New Roman"/>
          <w:sz w:val="24"/>
          <w:szCs w:val="24"/>
        </w:rPr>
        <w:t xml:space="preserve"> РУО  итогов  </w:t>
      </w:r>
      <w:proofErr w:type="gramStart"/>
      <w:r w:rsidR="004A698E" w:rsidRPr="001E62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A698E" w:rsidRPr="001E6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D3C" w:rsidRPr="001E6239">
        <w:rPr>
          <w:rFonts w:ascii="Times New Roman" w:hAnsi="Times New Roman" w:cs="Times New Roman"/>
          <w:sz w:val="24"/>
          <w:szCs w:val="24"/>
        </w:rPr>
        <w:t>мониторинговых</w:t>
      </w:r>
      <w:proofErr w:type="gramEnd"/>
      <w:r w:rsidR="00A02D3C" w:rsidRPr="001E6239">
        <w:rPr>
          <w:rFonts w:ascii="Times New Roman" w:hAnsi="Times New Roman" w:cs="Times New Roman"/>
          <w:sz w:val="24"/>
          <w:szCs w:val="24"/>
        </w:rPr>
        <w:t xml:space="preserve"> исследований по качеству обучения и результативности реализации образовательных программ по предметам</w:t>
      </w:r>
      <w:r w:rsidR="004A698E" w:rsidRPr="001E6239">
        <w:rPr>
          <w:rFonts w:ascii="Times New Roman" w:hAnsi="Times New Roman" w:cs="Times New Roman"/>
          <w:sz w:val="24"/>
          <w:szCs w:val="24"/>
        </w:rPr>
        <w:t>, ут</w:t>
      </w:r>
      <w:r w:rsidRPr="001E6239">
        <w:rPr>
          <w:rFonts w:ascii="Times New Roman" w:hAnsi="Times New Roman" w:cs="Times New Roman"/>
          <w:sz w:val="24"/>
          <w:szCs w:val="24"/>
        </w:rPr>
        <w:t>вердить состав ор</w:t>
      </w:r>
      <w:r w:rsidR="00C9262D">
        <w:rPr>
          <w:rFonts w:ascii="Times New Roman" w:hAnsi="Times New Roman" w:cs="Times New Roman"/>
          <w:sz w:val="24"/>
          <w:szCs w:val="24"/>
        </w:rPr>
        <w:t>ганизационной группы: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Состав экспертной группы по предметным дисциплинам: русский язык и литература, математика, физика, химия, биология, информатика 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Очирова СА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председатель экспертной группы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Члены экспертной группы: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Цыбикдоржиева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Арбадоева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И.Ю.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Состав экспертной группы по предметным дисциплинам: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культура, ОБЗР, история, обществознание,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язык, бурятский язык,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музыка.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Самарина А.В.., председатель экспертной группы</w:t>
      </w:r>
      <w:r>
        <w:rPr>
          <w:rFonts w:ascii="Times New Roman" w:hAnsi="Times New Roman" w:cs="Times New Roman"/>
          <w:sz w:val="24"/>
          <w:szCs w:val="24"/>
        </w:rPr>
        <w:t xml:space="preserve"> ОБЗР, история, обществознание,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язык, бурятский язык,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музыка.</w:t>
      </w:r>
    </w:p>
    <w:p w:rsidR="00C9262D" w:rsidRDefault="00C9262D" w:rsidP="00C9262D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Члены экспертной группы: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Т.Б.,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БогатовС.Н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С.Ц.</w:t>
      </w:r>
    </w:p>
    <w:p w:rsidR="00E9526A" w:rsidRPr="00C9262D" w:rsidRDefault="00E9526A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526A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4</w:t>
      </w:r>
      <w:r w:rsidR="00E9526A" w:rsidRPr="001E6239">
        <w:rPr>
          <w:rFonts w:ascii="Times New Roman" w:hAnsi="Times New Roman" w:cs="Times New Roman"/>
          <w:sz w:val="24"/>
          <w:szCs w:val="24"/>
        </w:rPr>
        <w:t>. Для подведения итогов работы экспертных групп утвердить состав муниципальной конкурсной комиссии</w:t>
      </w:r>
      <w:r w:rsidR="00C926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 конкурсной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Дагбаев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Е.Ю., зам Главы района по соц. вопросам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зам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С.А., начальник отдела общего и доп. образования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Самарина А.В., начальник ЦНППМ РУО</w:t>
      </w: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Цыбикдоржиева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Е.Л., специалист отдела общего и доп. образования</w:t>
      </w:r>
    </w:p>
    <w:p w:rsidR="00C9262D" w:rsidRDefault="00C9262D" w:rsidP="00C9262D">
      <w:pPr>
        <w:spacing w:after="0"/>
        <w:ind w:left="-284"/>
        <w:rPr>
          <w:sz w:val="28"/>
          <w:szCs w:val="28"/>
        </w:rPr>
      </w:pPr>
    </w:p>
    <w:p w:rsidR="00C9262D" w:rsidRDefault="00C9262D" w:rsidP="00C9262D">
      <w:pPr>
        <w:spacing w:after="0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конкурсной комиссии  с совещательным правом:</w:t>
      </w:r>
    </w:p>
    <w:p w:rsidR="00C9262D" w:rsidRDefault="00C9262D" w:rsidP="00C926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СД, 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9262D" w:rsidRDefault="00C9262D" w:rsidP="00C926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Народного Хурала: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Бальжинимаев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C9262D" w:rsidRDefault="00C9262D" w:rsidP="00C926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</w:t>
      </w:r>
    </w:p>
    <w:p w:rsidR="00C9262D" w:rsidRDefault="00C9262D" w:rsidP="00C926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Гусиноозерской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ГРЭС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C9262D" w:rsidRDefault="00C9262D" w:rsidP="00C926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ЦРБ Песков </w:t>
      </w:r>
    </w:p>
    <w:p w:rsidR="00C9262D" w:rsidRDefault="00C9262D" w:rsidP="00C926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 Щербань </w:t>
      </w:r>
    </w:p>
    <w:p w:rsidR="00A02D3C" w:rsidRPr="001E6239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5</w:t>
      </w:r>
      <w:r w:rsidR="00A02D3C" w:rsidRPr="001E6239">
        <w:rPr>
          <w:rFonts w:ascii="Times New Roman" w:hAnsi="Times New Roman" w:cs="Times New Roman"/>
          <w:sz w:val="24"/>
          <w:szCs w:val="24"/>
        </w:rPr>
        <w:t>.Руководит</w:t>
      </w:r>
      <w:r w:rsidR="004C3D63" w:rsidRPr="001E6239">
        <w:rPr>
          <w:rFonts w:ascii="Times New Roman" w:hAnsi="Times New Roman" w:cs="Times New Roman"/>
          <w:sz w:val="24"/>
          <w:szCs w:val="24"/>
        </w:rPr>
        <w:t>елям отделов общего и дополнительного образования, центра непрерывного повышения педа</w:t>
      </w:r>
      <w:r w:rsidR="00CC7788" w:rsidRPr="001E6239">
        <w:rPr>
          <w:rFonts w:ascii="Times New Roman" w:hAnsi="Times New Roman" w:cs="Times New Roman"/>
          <w:sz w:val="24"/>
          <w:szCs w:val="24"/>
        </w:rPr>
        <w:t xml:space="preserve">гогического мастерства (Очирова С.А, </w:t>
      </w:r>
      <w:proofErr w:type="spellStart"/>
      <w:r w:rsidR="00CC7788" w:rsidRPr="001E6239">
        <w:rPr>
          <w:rFonts w:ascii="Times New Roman" w:hAnsi="Times New Roman" w:cs="Times New Roman"/>
          <w:sz w:val="24"/>
          <w:szCs w:val="24"/>
        </w:rPr>
        <w:t>Самарина</w:t>
      </w:r>
      <w:r w:rsidR="004C3D63" w:rsidRPr="001E623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C7788" w:rsidRPr="001E6239">
        <w:rPr>
          <w:rFonts w:ascii="Times New Roman" w:hAnsi="Times New Roman" w:cs="Times New Roman"/>
          <w:sz w:val="24"/>
          <w:szCs w:val="24"/>
        </w:rPr>
        <w:t>.</w:t>
      </w:r>
      <w:r w:rsidR="004C3D63" w:rsidRPr="001E623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4C3D63" w:rsidRPr="001E6239">
        <w:rPr>
          <w:rFonts w:ascii="Times New Roman" w:hAnsi="Times New Roman" w:cs="Times New Roman"/>
          <w:sz w:val="24"/>
          <w:szCs w:val="24"/>
        </w:rPr>
        <w:t xml:space="preserve">) </w:t>
      </w:r>
      <w:r w:rsidR="00A02D3C" w:rsidRPr="001E6239">
        <w:rPr>
          <w:rFonts w:ascii="Times New Roman" w:hAnsi="Times New Roman" w:cs="Times New Roman"/>
          <w:sz w:val="24"/>
          <w:szCs w:val="24"/>
        </w:rPr>
        <w:t>:</w:t>
      </w:r>
    </w:p>
    <w:p w:rsidR="00A02D3C" w:rsidRPr="001E6239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5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.1. довести 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 до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A02D3C" w:rsidRPr="001E6239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 организаций порядок конкурсного отбора, провести организационную работ</w:t>
      </w:r>
      <w:r w:rsidR="008F7FAE" w:rsidRPr="001E6239">
        <w:rPr>
          <w:rFonts w:ascii="Times New Roman" w:hAnsi="Times New Roman" w:cs="Times New Roman"/>
          <w:sz w:val="24"/>
          <w:szCs w:val="24"/>
        </w:rPr>
        <w:t>у по выполнению данного приказа</w:t>
      </w:r>
      <w:r w:rsidR="004C3D63" w:rsidRPr="001E6239">
        <w:rPr>
          <w:rFonts w:ascii="Times New Roman" w:hAnsi="Times New Roman" w:cs="Times New Roman"/>
          <w:sz w:val="24"/>
          <w:szCs w:val="24"/>
        </w:rPr>
        <w:t>, оказать необходимую консультационную помощь;</w:t>
      </w:r>
    </w:p>
    <w:p w:rsidR="004C3D63" w:rsidRPr="001E6239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6</w:t>
      </w:r>
      <w:r w:rsidR="004C3D63" w:rsidRPr="001E6239">
        <w:rPr>
          <w:rFonts w:ascii="Times New Roman" w:hAnsi="Times New Roman" w:cs="Times New Roman"/>
          <w:sz w:val="24"/>
          <w:szCs w:val="24"/>
        </w:rPr>
        <w:t>. Руководителям образовательных организаций:</w:t>
      </w:r>
    </w:p>
    <w:p w:rsidR="004C3D63" w:rsidRPr="001E6239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6</w:t>
      </w:r>
      <w:r w:rsidR="004C3D63" w:rsidRPr="001E6239">
        <w:rPr>
          <w:rFonts w:ascii="Times New Roman" w:hAnsi="Times New Roman" w:cs="Times New Roman"/>
          <w:sz w:val="24"/>
          <w:szCs w:val="24"/>
        </w:rPr>
        <w:t>.1. довести данный приказ до сведения педагогических работников, Управляющих советов образовательных организаций;</w:t>
      </w:r>
    </w:p>
    <w:p w:rsidR="00A02D3C" w:rsidRPr="001E6239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6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.2. </w:t>
      </w:r>
      <w:r w:rsidR="00A02D3C" w:rsidRPr="001E6239">
        <w:rPr>
          <w:rFonts w:ascii="Times New Roman" w:hAnsi="Times New Roman" w:cs="Times New Roman"/>
          <w:sz w:val="24"/>
          <w:szCs w:val="24"/>
        </w:rPr>
        <w:t>в соответствующие сроки предоставить в экспертные группы запрашиваемую информацию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 по конкурсному отбору</w:t>
      </w:r>
      <w:r w:rsidR="00CC7788" w:rsidRPr="001E6239">
        <w:rPr>
          <w:rFonts w:ascii="Times New Roman" w:hAnsi="Times New Roman" w:cs="Times New Roman"/>
          <w:sz w:val="24"/>
          <w:szCs w:val="24"/>
        </w:rPr>
        <w:t xml:space="preserve"> учителей;</w:t>
      </w:r>
    </w:p>
    <w:p w:rsidR="004C3D63" w:rsidRPr="00C9262D" w:rsidRDefault="00BA39ED" w:rsidP="00E9526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39ED">
        <w:rPr>
          <w:rFonts w:ascii="Times New Roman" w:hAnsi="Times New Roman" w:cs="Times New Roman"/>
          <w:sz w:val="24"/>
          <w:szCs w:val="24"/>
        </w:rPr>
        <w:t>7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3D63" w:rsidRPr="001E62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3D63" w:rsidRPr="001E6239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начальника по образовательной деятельности</w:t>
      </w:r>
      <w:r w:rsidR="00CC7788" w:rsidRPr="001E623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CC7788" w:rsidRPr="001E6239">
        <w:rPr>
          <w:rFonts w:ascii="Times New Roman" w:hAnsi="Times New Roman" w:cs="Times New Roman"/>
          <w:sz w:val="24"/>
          <w:szCs w:val="24"/>
        </w:rPr>
        <w:t>Упхонова</w:t>
      </w:r>
      <w:proofErr w:type="spellEnd"/>
      <w:r w:rsidR="00CC7788" w:rsidRPr="001E6239">
        <w:rPr>
          <w:rFonts w:ascii="Times New Roman" w:hAnsi="Times New Roman" w:cs="Times New Roman"/>
          <w:sz w:val="24"/>
          <w:szCs w:val="24"/>
        </w:rPr>
        <w:t xml:space="preserve"> </w:t>
      </w:r>
      <w:r w:rsidR="004C3D63" w:rsidRPr="001E6239">
        <w:rPr>
          <w:rFonts w:ascii="Times New Roman" w:hAnsi="Times New Roman" w:cs="Times New Roman"/>
          <w:sz w:val="24"/>
          <w:szCs w:val="24"/>
        </w:rPr>
        <w:t xml:space="preserve"> Е.Б.)</w:t>
      </w:r>
    </w:p>
    <w:p w:rsidR="00C9262D" w:rsidRDefault="00C9262D" w:rsidP="00C9262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2D" w:rsidRDefault="00C9262D" w:rsidP="00C9262D">
      <w:pPr>
        <w:ind w:left="-284"/>
        <w:rPr>
          <w:sz w:val="28"/>
          <w:szCs w:val="28"/>
        </w:rPr>
      </w:pPr>
    </w:p>
    <w:p w:rsidR="00C9262D" w:rsidRDefault="00C9262D" w:rsidP="00C9262D">
      <w:pPr>
        <w:ind w:left="-284"/>
        <w:jc w:val="both"/>
        <w:rPr>
          <w:sz w:val="28"/>
          <w:szCs w:val="28"/>
        </w:rPr>
      </w:pPr>
    </w:p>
    <w:p w:rsidR="00C9262D" w:rsidRDefault="00C9262D" w:rsidP="00C9262D">
      <w:pPr>
        <w:ind w:left="-284"/>
        <w:jc w:val="both"/>
        <w:rPr>
          <w:sz w:val="28"/>
          <w:szCs w:val="28"/>
        </w:rPr>
      </w:pPr>
    </w:p>
    <w:p w:rsidR="00C9262D" w:rsidRDefault="00C9262D" w:rsidP="00C9262D">
      <w:pPr>
        <w:ind w:left="-284"/>
        <w:jc w:val="both"/>
        <w:rPr>
          <w:sz w:val="28"/>
          <w:szCs w:val="28"/>
        </w:rPr>
      </w:pPr>
    </w:p>
    <w:p w:rsidR="00C9262D" w:rsidRDefault="00C9262D" w:rsidP="00C9262D">
      <w:pPr>
        <w:ind w:left="-284"/>
        <w:jc w:val="both"/>
        <w:rPr>
          <w:sz w:val="28"/>
          <w:szCs w:val="28"/>
          <w:u w:val="single"/>
        </w:rPr>
      </w:pPr>
    </w:p>
    <w:p w:rsidR="00C9262D" w:rsidRDefault="00C9262D" w:rsidP="00C9262D">
      <w:pPr>
        <w:pStyle w:val="20"/>
        <w:shd w:val="clear" w:color="auto" w:fill="auto"/>
        <w:spacing w:after="280" w:line="266" w:lineRule="exact"/>
        <w:ind w:left="-142" w:firstLine="0"/>
        <w:jc w:val="left"/>
      </w:pPr>
    </w:p>
    <w:p w:rsidR="007643DD" w:rsidRPr="00C9262D" w:rsidRDefault="007643DD" w:rsidP="00764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3DD" w:rsidRPr="00C9262D" w:rsidRDefault="007643DD" w:rsidP="00764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3DD" w:rsidRPr="00C9262D" w:rsidSect="009845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35"/>
    <w:rsid w:val="000D5CF1"/>
    <w:rsid w:val="00125635"/>
    <w:rsid w:val="0015236F"/>
    <w:rsid w:val="00183C7A"/>
    <w:rsid w:val="00191CF6"/>
    <w:rsid w:val="001E6239"/>
    <w:rsid w:val="004A698E"/>
    <w:rsid w:val="004C3D63"/>
    <w:rsid w:val="0051349E"/>
    <w:rsid w:val="005E6417"/>
    <w:rsid w:val="005F5727"/>
    <w:rsid w:val="00635195"/>
    <w:rsid w:val="007643DD"/>
    <w:rsid w:val="008D738B"/>
    <w:rsid w:val="008F7FAE"/>
    <w:rsid w:val="00984552"/>
    <w:rsid w:val="00A02D3C"/>
    <w:rsid w:val="00AB5E59"/>
    <w:rsid w:val="00BA39ED"/>
    <w:rsid w:val="00C2042F"/>
    <w:rsid w:val="00C564E5"/>
    <w:rsid w:val="00C9262D"/>
    <w:rsid w:val="00CA1BF4"/>
    <w:rsid w:val="00CC7788"/>
    <w:rsid w:val="00E87720"/>
    <w:rsid w:val="00E9526A"/>
    <w:rsid w:val="00EA4C15"/>
    <w:rsid w:val="00E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45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4A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926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62D"/>
    <w:pPr>
      <w:widowControl w:val="0"/>
      <w:shd w:val="clear" w:color="auto" w:fill="FFFFFF"/>
      <w:spacing w:after="0" w:line="264" w:lineRule="exact"/>
      <w:ind w:hanging="400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5F57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F5727"/>
    <w:pPr>
      <w:widowControl w:val="0"/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45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4A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926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62D"/>
    <w:pPr>
      <w:widowControl w:val="0"/>
      <w:shd w:val="clear" w:color="auto" w:fill="FFFFFF"/>
      <w:spacing w:after="0" w:line="264" w:lineRule="exact"/>
      <w:ind w:hanging="400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5F57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F5727"/>
    <w:pPr>
      <w:widowControl w:val="0"/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Батуевна</dc:creator>
  <cp:lastModifiedBy>Екатерина Батуевна</cp:lastModifiedBy>
  <cp:revision>7</cp:revision>
  <dcterms:created xsi:type="dcterms:W3CDTF">2024-09-11T08:37:00Z</dcterms:created>
  <dcterms:modified xsi:type="dcterms:W3CDTF">2024-09-12T07:11:00Z</dcterms:modified>
</cp:coreProperties>
</file>